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CE0" w:rsidRPr="006E6662" w:rsidRDefault="00B22993" w:rsidP="00D22D3F">
      <w:pPr>
        <w:jc w:val="center"/>
        <w:rPr>
          <w:b/>
          <w:sz w:val="28"/>
          <w:szCs w:val="28"/>
        </w:rPr>
      </w:pPr>
      <w:r w:rsidRPr="006E6662">
        <w:rPr>
          <w:b/>
          <w:sz w:val="28"/>
          <w:szCs w:val="28"/>
        </w:rPr>
        <w:t>ГЛАВА</w:t>
      </w:r>
      <w:r w:rsidR="00ED4CE0" w:rsidRPr="006E6662">
        <w:rPr>
          <w:b/>
          <w:sz w:val="28"/>
          <w:szCs w:val="28"/>
        </w:rPr>
        <w:t xml:space="preserve"> МУНИЦИПАЛЬНОГО ОБРАЗОВАНИЯ </w:t>
      </w:r>
    </w:p>
    <w:p w:rsidR="00ED4CE0" w:rsidRPr="006E6662" w:rsidRDefault="003E68ED" w:rsidP="00D22D3F">
      <w:pPr>
        <w:jc w:val="center"/>
        <w:rPr>
          <w:b/>
          <w:sz w:val="28"/>
          <w:szCs w:val="28"/>
        </w:rPr>
      </w:pPr>
      <w:r w:rsidRPr="006E6662">
        <w:rPr>
          <w:b/>
          <w:sz w:val="28"/>
          <w:szCs w:val="28"/>
        </w:rPr>
        <w:t>«</w:t>
      </w:r>
      <w:r w:rsidR="00ED4CE0" w:rsidRPr="006E6662">
        <w:rPr>
          <w:b/>
          <w:sz w:val="28"/>
          <w:szCs w:val="28"/>
        </w:rPr>
        <w:t>ПИНЕЖСКИЙ МУНИЦИПАЛЬНЫЙ РАЙОН»</w:t>
      </w:r>
    </w:p>
    <w:p w:rsidR="00ED4CE0" w:rsidRPr="006E6662" w:rsidRDefault="00ED4CE0" w:rsidP="00D22D3F">
      <w:pPr>
        <w:jc w:val="center"/>
        <w:rPr>
          <w:b/>
          <w:sz w:val="28"/>
          <w:szCs w:val="28"/>
        </w:rPr>
      </w:pPr>
    </w:p>
    <w:p w:rsidR="00ED4CE0" w:rsidRPr="006E6662" w:rsidRDefault="00ED4CE0" w:rsidP="00D22D3F">
      <w:pPr>
        <w:jc w:val="center"/>
        <w:rPr>
          <w:b/>
          <w:sz w:val="28"/>
          <w:szCs w:val="28"/>
        </w:rPr>
      </w:pPr>
    </w:p>
    <w:p w:rsidR="00ED4CE0" w:rsidRPr="006E6662" w:rsidRDefault="00E132BB" w:rsidP="00D22D3F">
      <w:pPr>
        <w:jc w:val="center"/>
        <w:rPr>
          <w:b/>
          <w:sz w:val="28"/>
          <w:szCs w:val="28"/>
        </w:rPr>
      </w:pPr>
      <w:proofErr w:type="gramStart"/>
      <w:r w:rsidRPr="006E6662">
        <w:rPr>
          <w:b/>
          <w:sz w:val="28"/>
          <w:szCs w:val="28"/>
        </w:rPr>
        <w:t>Р</w:t>
      </w:r>
      <w:proofErr w:type="gramEnd"/>
      <w:r w:rsidRPr="006E6662">
        <w:rPr>
          <w:b/>
          <w:sz w:val="28"/>
          <w:szCs w:val="28"/>
        </w:rPr>
        <w:t xml:space="preserve"> А С П О Р Я Ж Е Н И Е </w:t>
      </w:r>
    </w:p>
    <w:p w:rsidR="00ED4CE0" w:rsidRPr="006E6662" w:rsidRDefault="00ED4CE0" w:rsidP="00D22D3F">
      <w:pPr>
        <w:jc w:val="center"/>
        <w:rPr>
          <w:b/>
          <w:sz w:val="28"/>
          <w:szCs w:val="28"/>
        </w:rPr>
      </w:pPr>
    </w:p>
    <w:p w:rsidR="00ED4CE0" w:rsidRPr="006E6662" w:rsidRDefault="00ED4CE0" w:rsidP="00D22D3F">
      <w:pPr>
        <w:jc w:val="center"/>
        <w:rPr>
          <w:b/>
          <w:sz w:val="28"/>
          <w:szCs w:val="28"/>
        </w:rPr>
      </w:pPr>
    </w:p>
    <w:p w:rsidR="00ED4CE0" w:rsidRPr="006E6662" w:rsidRDefault="00ED4CE0" w:rsidP="00D22D3F">
      <w:pPr>
        <w:jc w:val="center"/>
        <w:rPr>
          <w:sz w:val="28"/>
          <w:szCs w:val="28"/>
        </w:rPr>
      </w:pPr>
      <w:r w:rsidRPr="006E6662">
        <w:rPr>
          <w:sz w:val="28"/>
          <w:szCs w:val="28"/>
        </w:rPr>
        <w:t xml:space="preserve">от </w:t>
      </w:r>
      <w:r w:rsidR="006E6662">
        <w:rPr>
          <w:sz w:val="28"/>
          <w:szCs w:val="28"/>
        </w:rPr>
        <w:t>28 ноября</w:t>
      </w:r>
      <w:r w:rsidR="003E68ED" w:rsidRPr="006E6662">
        <w:rPr>
          <w:sz w:val="28"/>
          <w:szCs w:val="28"/>
        </w:rPr>
        <w:t xml:space="preserve"> </w:t>
      </w:r>
      <w:r w:rsidRPr="006E6662">
        <w:rPr>
          <w:sz w:val="28"/>
          <w:szCs w:val="28"/>
        </w:rPr>
        <w:t>201</w:t>
      </w:r>
      <w:r w:rsidR="00C07168" w:rsidRPr="006E6662">
        <w:rPr>
          <w:sz w:val="28"/>
          <w:szCs w:val="28"/>
        </w:rPr>
        <w:t>8</w:t>
      </w:r>
      <w:r w:rsidR="00C2107C" w:rsidRPr="006E6662">
        <w:rPr>
          <w:sz w:val="28"/>
          <w:szCs w:val="28"/>
        </w:rPr>
        <w:t xml:space="preserve">г. № </w:t>
      </w:r>
      <w:r w:rsidR="006E6662">
        <w:rPr>
          <w:sz w:val="28"/>
          <w:szCs w:val="28"/>
        </w:rPr>
        <w:t xml:space="preserve">0067 - </w:t>
      </w:r>
      <w:proofErr w:type="spellStart"/>
      <w:proofErr w:type="gramStart"/>
      <w:r w:rsidR="006E6662">
        <w:rPr>
          <w:sz w:val="28"/>
          <w:szCs w:val="28"/>
        </w:rPr>
        <w:t>р</w:t>
      </w:r>
      <w:proofErr w:type="spellEnd"/>
      <w:proofErr w:type="gramEnd"/>
    </w:p>
    <w:p w:rsidR="00ED4CE0" w:rsidRPr="006E6662" w:rsidRDefault="00ED4CE0" w:rsidP="00D22D3F">
      <w:pPr>
        <w:jc w:val="center"/>
        <w:rPr>
          <w:sz w:val="28"/>
          <w:szCs w:val="28"/>
        </w:rPr>
      </w:pPr>
    </w:p>
    <w:p w:rsidR="00ED4CE0" w:rsidRPr="006E6662" w:rsidRDefault="00ED4CE0" w:rsidP="00D22D3F">
      <w:pPr>
        <w:jc w:val="center"/>
        <w:rPr>
          <w:sz w:val="28"/>
          <w:szCs w:val="28"/>
        </w:rPr>
      </w:pPr>
    </w:p>
    <w:p w:rsidR="00ED4CE0" w:rsidRPr="006E6662" w:rsidRDefault="00ED4CE0" w:rsidP="00D22D3F">
      <w:pPr>
        <w:jc w:val="center"/>
        <w:rPr>
          <w:sz w:val="20"/>
          <w:szCs w:val="20"/>
        </w:rPr>
      </w:pPr>
      <w:r w:rsidRPr="006E6662">
        <w:rPr>
          <w:sz w:val="20"/>
          <w:szCs w:val="20"/>
        </w:rPr>
        <w:t>с. Карпогоры</w:t>
      </w:r>
    </w:p>
    <w:p w:rsidR="00ED4CE0" w:rsidRPr="006E6662" w:rsidRDefault="00ED4CE0" w:rsidP="00D22D3F">
      <w:pPr>
        <w:rPr>
          <w:sz w:val="28"/>
          <w:szCs w:val="28"/>
        </w:rPr>
      </w:pPr>
    </w:p>
    <w:p w:rsidR="003E68ED" w:rsidRPr="006E6662" w:rsidRDefault="003E68ED" w:rsidP="00D22D3F">
      <w:pPr>
        <w:rPr>
          <w:sz w:val="28"/>
          <w:szCs w:val="28"/>
        </w:rPr>
      </w:pPr>
    </w:p>
    <w:p w:rsidR="00C2107C" w:rsidRPr="006E6662" w:rsidRDefault="00E132BB" w:rsidP="00D22D3F">
      <w:pPr>
        <w:jc w:val="center"/>
        <w:rPr>
          <w:b/>
          <w:sz w:val="28"/>
          <w:szCs w:val="28"/>
        </w:rPr>
      </w:pPr>
      <w:r w:rsidRPr="006E6662">
        <w:rPr>
          <w:b/>
          <w:sz w:val="28"/>
          <w:szCs w:val="28"/>
        </w:rPr>
        <w:t>Об утверждении плана мероприятий («дорожной карты») по обеспечению защиты прав потребителей в Пинежском районе на 2018 – 2020 годы</w:t>
      </w:r>
    </w:p>
    <w:p w:rsidR="003E68ED" w:rsidRPr="006E6662" w:rsidRDefault="003E68ED" w:rsidP="00D22D3F">
      <w:pPr>
        <w:rPr>
          <w:b/>
          <w:sz w:val="28"/>
          <w:szCs w:val="28"/>
        </w:rPr>
      </w:pPr>
    </w:p>
    <w:p w:rsidR="00D22D3F" w:rsidRPr="006E6662" w:rsidRDefault="00D22D3F" w:rsidP="00D22D3F">
      <w:pPr>
        <w:rPr>
          <w:b/>
          <w:sz w:val="28"/>
          <w:szCs w:val="28"/>
        </w:rPr>
      </w:pPr>
    </w:p>
    <w:p w:rsidR="00D22D3F" w:rsidRPr="006E6662" w:rsidRDefault="00D22D3F" w:rsidP="00D22D3F">
      <w:pPr>
        <w:rPr>
          <w:b/>
          <w:sz w:val="28"/>
          <w:szCs w:val="28"/>
        </w:rPr>
      </w:pPr>
    </w:p>
    <w:p w:rsidR="00E132BB" w:rsidRPr="006E6662" w:rsidRDefault="00555703" w:rsidP="00D22D3F">
      <w:pPr>
        <w:ind w:firstLine="709"/>
        <w:jc w:val="both"/>
        <w:rPr>
          <w:sz w:val="28"/>
          <w:szCs w:val="28"/>
        </w:rPr>
      </w:pPr>
      <w:r w:rsidRPr="006E6662">
        <w:rPr>
          <w:sz w:val="28"/>
          <w:szCs w:val="28"/>
        </w:rPr>
        <w:t xml:space="preserve">В соответствии с </w:t>
      </w:r>
      <w:r w:rsidR="00E132BB" w:rsidRPr="006E6662">
        <w:rPr>
          <w:sz w:val="28"/>
          <w:szCs w:val="28"/>
        </w:rPr>
        <w:t xml:space="preserve">Федеральным законом от 07 февраля 1992 г. № 2300 -1 «О защите прав потребителей», в целях повышения эффективности защиты законных интересов и прав граждан на территории </w:t>
      </w:r>
      <w:r w:rsidR="00DE0826" w:rsidRPr="006E6662">
        <w:rPr>
          <w:sz w:val="28"/>
          <w:szCs w:val="28"/>
        </w:rPr>
        <w:t xml:space="preserve"> </w:t>
      </w:r>
      <w:r w:rsidR="00E132BB" w:rsidRPr="006E6662">
        <w:rPr>
          <w:sz w:val="28"/>
          <w:szCs w:val="28"/>
        </w:rPr>
        <w:t>Пинежского района:</w:t>
      </w:r>
    </w:p>
    <w:p w:rsidR="003A690A" w:rsidRPr="006E6662" w:rsidRDefault="00E132BB" w:rsidP="00D22D3F">
      <w:pPr>
        <w:ind w:firstLine="709"/>
        <w:jc w:val="both"/>
        <w:rPr>
          <w:sz w:val="28"/>
          <w:szCs w:val="28"/>
        </w:rPr>
      </w:pPr>
      <w:r w:rsidRPr="006E6662">
        <w:rPr>
          <w:sz w:val="28"/>
          <w:szCs w:val="28"/>
        </w:rPr>
        <w:t xml:space="preserve">1.Утвердить </w:t>
      </w:r>
      <w:r w:rsidR="003B1585" w:rsidRPr="006E6662">
        <w:rPr>
          <w:sz w:val="28"/>
          <w:szCs w:val="28"/>
        </w:rPr>
        <w:t xml:space="preserve">прилагаемый </w:t>
      </w:r>
      <w:r w:rsidRPr="006E6662">
        <w:rPr>
          <w:sz w:val="28"/>
          <w:szCs w:val="28"/>
        </w:rPr>
        <w:t>план мероприятий («дорожную карту»)</w:t>
      </w:r>
      <w:r w:rsidRPr="006E6662">
        <w:rPr>
          <w:b/>
          <w:sz w:val="28"/>
          <w:szCs w:val="28"/>
        </w:rPr>
        <w:t xml:space="preserve"> </w:t>
      </w:r>
      <w:r w:rsidRPr="006E6662">
        <w:rPr>
          <w:sz w:val="28"/>
          <w:szCs w:val="28"/>
        </w:rPr>
        <w:t>по обеспечению защиты прав потребителей в Пинежском районе на 2018 – 2020 годы</w:t>
      </w:r>
      <w:r w:rsidR="009E143D" w:rsidRPr="006E6662">
        <w:rPr>
          <w:sz w:val="28"/>
          <w:szCs w:val="28"/>
        </w:rPr>
        <w:t>.</w:t>
      </w:r>
      <w:r w:rsidRPr="006E6662">
        <w:rPr>
          <w:sz w:val="28"/>
          <w:szCs w:val="28"/>
        </w:rPr>
        <w:t xml:space="preserve"> </w:t>
      </w:r>
    </w:p>
    <w:p w:rsidR="003E68ED" w:rsidRPr="006E6662" w:rsidRDefault="003E68ED" w:rsidP="00D22D3F">
      <w:pPr>
        <w:jc w:val="both"/>
        <w:rPr>
          <w:b/>
          <w:sz w:val="28"/>
          <w:szCs w:val="28"/>
        </w:rPr>
      </w:pPr>
    </w:p>
    <w:p w:rsidR="004B6CA1" w:rsidRDefault="004B6CA1" w:rsidP="00D22D3F">
      <w:pPr>
        <w:jc w:val="both"/>
        <w:rPr>
          <w:b/>
          <w:sz w:val="28"/>
          <w:szCs w:val="28"/>
        </w:rPr>
      </w:pPr>
    </w:p>
    <w:p w:rsidR="006E6662" w:rsidRPr="006E6662" w:rsidRDefault="006E6662" w:rsidP="00D22D3F">
      <w:pPr>
        <w:jc w:val="both"/>
        <w:rPr>
          <w:b/>
          <w:sz w:val="28"/>
          <w:szCs w:val="28"/>
        </w:rPr>
      </w:pPr>
    </w:p>
    <w:p w:rsidR="002B539A" w:rsidRPr="006E6662" w:rsidRDefault="004B3DEC" w:rsidP="00D22D3F">
      <w:pPr>
        <w:jc w:val="both"/>
        <w:rPr>
          <w:sz w:val="28"/>
          <w:szCs w:val="28"/>
        </w:rPr>
      </w:pPr>
      <w:r w:rsidRPr="006E6662">
        <w:rPr>
          <w:sz w:val="28"/>
          <w:szCs w:val="28"/>
        </w:rPr>
        <w:t xml:space="preserve">Глава </w:t>
      </w:r>
      <w:r w:rsidR="006E6662">
        <w:rPr>
          <w:sz w:val="28"/>
          <w:szCs w:val="28"/>
        </w:rPr>
        <w:t xml:space="preserve">муниципального образования                                    </w:t>
      </w:r>
      <w:r w:rsidRPr="006E6662">
        <w:rPr>
          <w:sz w:val="28"/>
          <w:szCs w:val="28"/>
        </w:rPr>
        <w:t xml:space="preserve">                А.С. Чечулин</w:t>
      </w:r>
    </w:p>
    <w:p w:rsidR="002B539A" w:rsidRPr="006E6662" w:rsidRDefault="002B539A" w:rsidP="00D22D3F">
      <w:pPr>
        <w:rPr>
          <w:sz w:val="28"/>
          <w:szCs w:val="28"/>
        </w:rPr>
      </w:pPr>
    </w:p>
    <w:p w:rsidR="002B539A" w:rsidRPr="006E6662" w:rsidRDefault="002B539A" w:rsidP="00D22D3F">
      <w:pPr>
        <w:rPr>
          <w:sz w:val="28"/>
          <w:szCs w:val="28"/>
        </w:rPr>
      </w:pPr>
    </w:p>
    <w:p w:rsidR="002B539A" w:rsidRPr="006E6662" w:rsidRDefault="002B539A" w:rsidP="00D22D3F">
      <w:pPr>
        <w:rPr>
          <w:sz w:val="28"/>
          <w:szCs w:val="28"/>
        </w:rPr>
      </w:pPr>
    </w:p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2B539A" w:rsidRDefault="002B539A" w:rsidP="00900A0A"/>
    <w:p w:rsidR="00900A0A" w:rsidRDefault="00900A0A" w:rsidP="00E74C18"/>
    <w:sectPr w:rsidR="00900A0A" w:rsidSect="006E66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efaultTabStop w:val="708"/>
  <w:characterSpacingControl w:val="doNotCompress"/>
  <w:compat/>
  <w:rsids>
    <w:rsidRoot w:val="00ED4CE0"/>
    <w:rsid w:val="00010865"/>
    <w:rsid w:val="000149E2"/>
    <w:rsid w:val="00075758"/>
    <w:rsid w:val="0009050F"/>
    <w:rsid w:val="000A79BB"/>
    <w:rsid w:val="000C3027"/>
    <w:rsid w:val="000C51B7"/>
    <w:rsid w:val="000C53D0"/>
    <w:rsid w:val="0011419F"/>
    <w:rsid w:val="00126217"/>
    <w:rsid w:val="00156DAD"/>
    <w:rsid w:val="0016157B"/>
    <w:rsid w:val="00162331"/>
    <w:rsid w:val="00187229"/>
    <w:rsid w:val="001D0083"/>
    <w:rsid w:val="001E3010"/>
    <w:rsid w:val="001F03B6"/>
    <w:rsid w:val="00210B48"/>
    <w:rsid w:val="002314A0"/>
    <w:rsid w:val="0028360A"/>
    <w:rsid w:val="002930AF"/>
    <w:rsid w:val="00294E35"/>
    <w:rsid w:val="002B4F08"/>
    <w:rsid w:val="002B539A"/>
    <w:rsid w:val="002E2F78"/>
    <w:rsid w:val="00315667"/>
    <w:rsid w:val="0034774E"/>
    <w:rsid w:val="00363072"/>
    <w:rsid w:val="00380BA3"/>
    <w:rsid w:val="00395A08"/>
    <w:rsid w:val="003A690A"/>
    <w:rsid w:val="003B04FF"/>
    <w:rsid w:val="003B1585"/>
    <w:rsid w:val="003C3214"/>
    <w:rsid w:val="003E1044"/>
    <w:rsid w:val="003E4A2D"/>
    <w:rsid w:val="003E68ED"/>
    <w:rsid w:val="003F6A4C"/>
    <w:rsid w:val="004116C5"/>
    <w:rsid w:val="0041670F"/>
    <w:rsid w:val="0042782C"/>
    <w:rsid w:val="00432CE6"/>
    <w:rsid w:val="0043620F"/>
    <w:rsid w:val="00471D17"/>
    <w:rsid w:val="004979E1"/>
    <w:rsid w:val="004B3DEC"/>
    <w:rsid w:val="004B6CA1"/>
    <w:rsid w:val="004C65B7"/>
    <w:rsid w:val="00512EEE"/>
    <w:rsid w:val="0052495E"/>
    <w:rsid w:val="00553A5E"/>
    <w:rsid w:val="00555703"/>
    <w:rsid w:val="00556264"/>
    <w:rsid w:val="005624DF"/>
    <w:rsid w:val="0057487A"/>
    <w:rsid w:val="005930C6"/>
    <w:rsid w:val="005C788F"/>
    <w:rsid w:val="005D6186"/>
    <w:rsid w:val="005E14E3"/>
    <w:rsid w:val="005F0340"/>
    <w:rsid w:val="005F288B"/>
    <w:rsid w:val="00624571"/>
    <w:rsid w:val="00640DAD"/>
    <w:rsid w:val="00656A95"/>
    <w:rsid w:val="00694778"/>
    <w:rsid w:val="006C12A1"/>
    <w:rsid w:val="006C793B"/>
    <w:rsid w:val="006E6662"/>
    <w:rsid w:val="006F3689"/>
    <w:rsid w:val="006F5A0F"/>
    <w:rsid w:val="00721910"/>
    <w:rsid w:val="00770928"/>
    <w:rsid w:val="007C5F48"/>
    <w:rsid w:val="00824514"/>
    <w:rsid w:val="00862927"/>
    <w:rsid w:val="008746F9"/>
    <w:rsid w:val="00882BC0"/>
    <w:rsid w:val="00894F25"/>
    <w:rsid w:val="008968F9"/>
    <w:rsid w:val="008A4DFE"/>
    <w:rsid w:val="008B24BB"/>
    <w:rsid w:val="008C3161"/>
    <w:rsid w:val="008D190C"/>
    <w:rsid w:val="008D7E50"/>
    <w:rsid w:val="00900A0A"/>
    <w:rsid w:val="00926134"/>
    <w:rsid w:val="00937064"/>
    <w:rsid w:val="00945413"/>
    <w:rsid w:val="00962D66"/>
    <w:rsid w:val="00975969"/>
    <w:rsid w:val="00983D30"/>
    <w:rsid w:val="0099009B"/>
    <w:rsid w:val="00992CBB"/>
    <w:rsid w:val="009A7B88"/>
    <w:rsid w:val="009D15FC"/>
    <w:rsid w:val="009E143D"/>
    <w:rsid w:val="00A37E40"/>
    <w:rsid w:val="00A41A35"/>
    <w:rsid w:val="00A47D37"/>
    <w:rsid w:val="00A87F12"/>
    <w:rsid w:val="00AC0F69"/>
    <w:rsid w:val="00AD64B7"/>
    <w:rsid w:val="00AF4D8D"/>
    <w:rsid w:val="00B04F69"/>
    <w:rsid w:val="00B15E4D"/>
    <w:rsid w:val="00B22993"/>
    <w:rsid w:val="00B50488"/>
    <w:rsid w:val="00B52D7B"/>
    <w:rsid w:val="00B5720A"/>
    <w:rsid w:val="00B92017"/>
    <w:rsid w:val="00BB2A2D"/>
    <w:rsid w:val="00BC2A5A"/>
    <w:rsid w:val="00BC76CE"/>
    <w:rsid w:val="00BF178B"/>
    <w:rsid w:val="00C035DE"/>
    <w:rsid w:val="00C07168"/>
    <w:rsid w:val="00C10DD8"/>
    <w:rsid w:val="00C179E6"/>
    <w:rsid w:val="00C2107C"/>
    <w:rsid w:val="00C26D07"/>
    <w:rsid w:val="00C359C9"/>
    <w:rsid w:val="00C41963"/>
    <w:rsid w:val="00C44FF7"/>
    <w:rsid w:val="00C47CD3"/>
    <w:rsid w:val="00C51ECF"/>
    <w:rsid w:val="00C551EF"/>
    <w:rsid w:val="00C66FDA"/>
    <w:rsid w:val="00C9090B"/>
    <w:rsid w:val="00C91892"/>
    <w:rsid w:val="00CA01A8"/>
    <w:rsid w:val="00CD6CE3"/>
    <w:rsid w:val="00CE3E27"/>
    <w:rsid w:val="00CF79D5"/>
    <w:rsid w:val="00D17ACC"/>
    <w:rsid w:val="00D22D3F"/>
    <w:rsid w:val="00D30245"/>
    <w:rsid w:val="00D31DAE"/>
    <w:rsid w:val="00D50EDF"/>
    <w:rsid w:val="00D50F7D"/>
    <w:rsid w:val="00D52045"/>
    <w:rsid w:val="00D77D55"/>
    <w:rsid w:val="00DD02F0"/>
    <w:rsid w:val="00DE0826"/>
    <w:rsid w:val="00DE2B70"/>
    <w:rsid w:val="00E132BB"/>
    <w:rsid w:val="00E43ADF"/>
    <w:rsid w:val="00E47458"/>
    <w:rsid w:val="00E64BF9"/>
    <w:rsid w:val="00E74954"/>
    <w:rsid w:val="00E74C18"/>
    <w:rsid w:val="00EA10B8"/>
    <w:rsid w:val="00EB5118"/>
    <w:rsid w:val="00ED4CE0"/>
    <w:rsid w:val="00F1682E"/>
    <w:rsid w:val="00F82472"/>
    <w:rsid w:val="00FB40A9"/>
    <w:rsid w:val="00FD480A"/>
    <w:rsid w:val="00FF4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4C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B4F08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x2st">
    <w:name w:val="tex2st"/>
    <w:basedOn w:val="a"/>
    <w:rsid w:val="004116C5"/>
    <w:pPr>
      <w:spacing w:before="100" w:beforeAutospacing="1" w:after="100" w:afterAutospacing="1"/>
    </w:pPr>
  </w:style>
  <w:style w:type="character" w:styleId="a4">
    <w:name w:val="Hyperlink"/>
    <w:basedOn w:val="a0"/>
    <w:rsid w:val="0016157B"/>
    <w:rPr>
      <w:color w:val="0000FF"/>
      <w:u w:val="single"/>
    </w:rPr>
  </w:style>
  <w:style w:type="paragraph" w:styleId="a5">
    <w:name w:val="Balloon Text"/>
    <w:basedOn w:val="a"/>
    <w:link w:val="a6"/>
    <w:rsid w:val="000108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108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742</CharactersWithSpaces>
  <SharedDoc>false</SharedDoc>
  <HLinks>
    <vt:vector size="6" baseType="variant">
      <vt:variant>
        <vt:i4>8126529</vt:i4>
      </vt:variant>
      <vt:variant>
        <vt:i4>0</vt:i4>
      </vt:variant>
      <vt:variant>
        <vt:i4>0</vt:i4>
      </vt:variant>
      <vt:variant>
        <vt:i4>5</vt:i4>
      </vt:variant>
      <vt:variant>
        <vt:lpwstr>mailto:pinegamo@atnet.ru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econ1</dc:creator>
  <cp:lastModifiedBy>Мельникова</cp:lastModifiedBy>
  <cp:revision>3</cp:revision>
  <cp:lastPrinted>2018-12-11T13:03:00Z</cp:lastPrinted>
  <dcterms:created xsi:type="dcterms:W3CDTF">2018-12-12T10:30:00Z</dcterms:created>
  <dcterms:modified xsi:type="dcterms:W3CDTF">2018-12-12T10:51:00Z</dcterms:modified>
</cp:coreProperties>
</file>